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39" w:rsidRPr="00252366" w:rsidRDefault="00582E03" w:rsidP="00675A93">
      <w:pPr>
        <w:pStyle w:val="Bezproreda"/>
        <w:rPr>
          <w:rFonts w:ascii="Arial Narrow" w:hAnsi="Arial Narrow"/>
        </w:rPr>
      </w:pPr>
      <w:r w:rsidRPr="00252366">
        <w:rPr>
          <w:rFonts w:ascii="Arial Narrow" w:hAnsi="Arial Narrow"/>
        </w:rPr>
        <w:t xml:space="preserve">OSNOVNA ŠKOLA BIJELO BRDO </w:t>
      </w:r>
    </w:p>
    <w:p w:rsidR="00582E03" w:rsidRPr="00252366" w:rsidRDefault="00582E03" w:rsidP="00675A93">
      <w:pPr>
        <w:pStyle w:val="Bezproreda"/>
        <w:rPr>
          <w:rFonts w:ascii="Arial Narrow" w:hAnsi="Arial Narrow"/>
        </w:rPr>
      </w:pPr>
      <w:r w:rsidRPr="00252366">
        <w:rPr>
          <w:rFonts w:ascii="Arial Narrow" w:hAnsi="Arial Narrow"/>
        </w:rPr>
        <w:t>B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IJ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E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L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O</w:t>
      </w:r>
      <w:r w:rsidR="00F57B11">
        <w:rPr>
          <w:rFonts w:ascii="Arial Narrow" w:hAnsi="Arial Narrow"/>
        </w:rPr>
        <w:t xml:space="preserve">  </w:t>
      </w:r>
      <w:r w:rsidRPr="00252366">
        <w:rPr>
          <w:rFonts w:ascii="Arial Narrow" w:hAnsi="Arial Narrow"/>
        </w:rPr>
        <w:t xml:space="preserve"> B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R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D</w:t>
      </w:r>
      <w:r w:rsidR="00F57B11">
        <w:rPr>
          <w:rFonts w:ascii="Arial Narrow" w:hAnsi="Arial Narrow"/>
        </w:rPr>
        <w:t xml:space="preserve"> </w:t>
      </w:r>
      <w:r w:rsidRPr="00252366">
        <w:rPr>
          <w:rFonts w:ascii="Arial Narrow" w:hAnsi="Arial Narrow"/>
        </w:rPr>
        <w:t>O</w:t>
      </w:r>
    </w:p>
    <w:p w:rsidR="00582E03" w:rsidRPr="00252366" w:rsidRDefault="00582E03" w:rsidP="00675A93">
      <w:pPr>
        <w:pStyle w:val="Bezproreda"/>
        <w:rPr>
          <w:rFonts w:ascii="Arial Narrow" w:hAnsi="Arial Narrow"/>
        </w:rPr>
      </w:pPr>
    </w:p>
    <w:p w:rsidR="00675A93" w:rsidRPr="00252366" w:rsidRDefault="00675A93" w:rsidP="00675A93">
      <w:pPr>
        <w:pStyle w:val="Bezproreda"/>
        <w:rPr>
          <w:rFonts w:ascii="Arial Narrow" w:hAnsi="Arial Narrow"/>
        </w:rPr>
      </w:pPr>
    </w:p>
    <w:p w:rsidR="00675A93" w:rsidRPr="00252366" w:rsidRDefault="00675A93" w:rsidP="00675A93">
      <w:pPr>
        <w:pStyle w:val="Bezproreda"/>
        <w:rPr>
          <w:rFonts w:ascii="Arial Narrow" w:hAnsi="Arial Narrow"/>
        </w:rPr>
      </w:pPr>
    </w:p>
    <w:p w:rsidR="00675A93" w:rsidRPr="00252366" w:rsidRDefault="00675A93" w:rsidP="00675A93">
      <w:pPr>
        <w:pStyle w:val="Bezproreda"/>
        <w:rPr>
          <w:rFonts w:ascii="Arial Narrow" w:hAnsi="Arial Narrow"/>
        </w:rPr>
      </w:pPr>
    </w:p>
    <w:p w:rsidR="00675A93" w:rsidRPr="00252366" w:rsidRDefault="00015073" w:rsidP="00675A93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71. Statuta </w:t>
      </w:r>
      <w:r w:rsidRPr="00252366">
        <w:rPr>
          <w:rFonts w:ascii="Arial Narrow" w:hAnsi="Arial Narrow"/>
          <w:spacing w:val="-1"/>
        </w:rPr>
        <w:t xml:space="preserve">Osnovne škole Bijelo Brdo </w:t>
      </w:r>
      <w:r>
        <w:rPr>
          <w:rFonts w:ascii="Arial Narrow" w:hAnsi="Arial Narrow"/>
          <w:spacing w:val="-1"/>
        </w:rPr>
        <w:t>, a  u vezi  s</w:t>
      </w:r>
      <w:r w:rsidR="00252366" w:rsidRPr="00252366">
        <w:rPr>
          <w:rFonts w:ascii="Arial Narrow" w:hAnsi="Arial Narrow"/>
        </w:rPr>
        <w:t>a člankom 7. Zakona o fiskalnoj odgovornos</w:t>
      </w:r>
      <w:r>
        <w:rPr>
          <w:rFonts w:ascii="Arial Narrow" w:hAnsi="Arial Narrow"/>
        </w:rPr>
        <w:t xml:space="preserve">ti (NN broj 139/10., 19/14.),  </w:t>
      </w:r>
      <w:r w:rsidR="00606646" w:rsidRPr="00252366">
        <w:rPr>
          <w:rFonts w:ascii="Arial Narrow" w:hAnsi="Arial Narrow"/>
          <w:spacing w:val="-1"/>
        </w:rPr>
        <w:t xml:space="preserve"> </w:t>
      </w:r>
      <w:r w:rsidR="00675A93" w:rsidRPr="00252366">
        <w:rPr>
          <w:rFonts w:ascii="Arial Narrow" w:hAnsi="Arial Narrow"/>
          <w:spacing w:val="-1"/>
        </w:rPr>
        <w:t xml:space="preserve"> ravnatelj </w:t>
      </w:r>
      <w:r w:rsidR="00252366" w:rsidRPr="00252366">
        <w:rPr>
          <w:rFonts w:ascii="Arial Narrow" w:hAnsi="Arial Narrow"/>
          <w:spacing w:val="-1"/>
        </w:rPr>
        <w:t xml:space="preserve"> </w:t>
      </w:r>
      <w:r w:rsidR="00675A93" w:rsidRPr="00252366">
        <w:rPr>
          <w:rFonts w:ascii="Arial Narrow" w:hAnsi="Arial Narrow"/>
          <w:spacing w:val="-1"/>
        </w:rPr>
        <w:t xml:space="preserve">OŠ </w:t>
      </w:r>
      <w:r w:rsidR="00252366" w:rsidRPr="00252366">
        <w:rPr>
          <w:rFonts w:ascii="Arial Narrow" w:hAnsi="Arial Narrow"/>
          <w:spacing w:val="-1"/>
        </w:rPr>
        <w:t xml:space="preserve"> Bijelo Brdo  </w:t>
      </w:r>
      <w:r w:rsidR="00675A93" w:rsidRPr="00252366">
        <w:rPr>
          <w:rFonts w:ascii="Arial Narrow" w:hAnsi="Arial Narrow"/>
          <w:spacing w:val="-1"/>
        </w:rPr>
        <w:t xml:space="preserve"> </w:t>
      </w:r>
      <w:r w:rsidR="00675A93" w:rsidRPr="00252366">
        <w:rPr>
          <w:rFonts w:ascii="Arial Narrow" w:hAnsi="Arial Narrow"/>
        </w:rPr>
        <w:t>donosi</w:t>
      </w:r>
    </w:p>
    <w:p w:rsidR="00675A93" w:rsidRPr="00252366" w:rsidRDefault="00675A93" w:rsidP="00675A93">
      <w:pPr>
        <w:pStyle w:val="Bezproreda"/>
        <w:rPr>
          <w:rFonts w:ascii="Arial Narrow" w:hAnsi="Arial Narrow"/>
        </w:rPr>
      </w:pPr>
    </w:p>
    <w:p w:rsidR="00675A93" w:rsidRPr="00252366" w:rsidRDefault="00675A93" w:rsidP="00675A93">
      <w:pPr>
        <w:pStyle w:val="Bezproreda"/>
        <w:rPr>
          <w:rFonts w:ascii="Arial Narrow" w:hAnsi="Arial Narrow" w:cs="Arial"/>
        </w:rPr>
      </w:pPr>
    </w:p>
    <w:p w:rsidR="00675A93" w:rsidRPr="00252366" w:rsidRDefault="00F57B11" w:rsidP="00675A93">
      <w:pPr>
        <w:pStyle w:val="Bezproreda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PROCEDURA PRAĆENJA I NAPLATE PRIHODA I PRIMITAKA  </w:t>
      </w:r>
    </w:p>
    <w:p w:rsidR="00675A93" w:rsidRPr="00252366" w:rsidRDefault="00675A93" w:rsidP="00675A93">
      <w:pPr>
        <w:pStyle w:val="Bezproreda"/>
        <w:rPr>
          <w:rFonts w:ascii="Arial Narrow" w:hAnsi="Arial Narrow" w:cs="Arial"/>
        </w:rPr>
      </w:pPr>
    </w:p>
    <w:p w:rsidR="00675A93" w:rsidRPr="00252366" w:rsidRDefault="00675A93" w:rsidP="00675A93">
      <w:pPr>
        <w:pStyle w:val="Bezproreda"/>
        <w:jc w:val="center"/>
        <w:rPr>
          <w:rFonts w:ascii="Arial Narrow" w:hAnsi="Arial Narrow" w:cs="Arial"/>
        </w:rPr>
      </w:pPr>
    </w:p>
    <w:p w:rsidR="00675A93" w:rsidRPr="00252366" w:rsidRDefault="00675A93" w:rsidP="00675A93">
      <w:pPr>
        <w:pStyle w:val="Bezproreda"/>
        <w:jc w:val="center"/>
        <w:rPr>
          <w:rFonts w:ascii="Arial Narrow" w:hAnsi="Arial Narrow" w:cs="Arial"/>
        </w:rPr>
      </w:pPr>
      <w:r w:rsidRPr="00252366">
        <w:rPr>
          <w:rFonts w:ascii="Arial Narrow" w:hAnsi="Arial Narrow" w:cs="Arial"/>
          <w:b/>
        </w:rPr>
        <w:t>Članak 1</w:t>
      </w:r>
      <w:r w:rsidRPr="00252366">
        <w:rPr>
          <w:rFonts w:ascii="Arial Narrow" w:hAnsi="Arial Narrow" w:cs="Arial"/>
        </w:rPr>
        <w:t>.</w:t>
      </w:r>
    </w:p>
    <w:p w:rsidR="00675A93" w:rsidRPr="00252366" w:rsidRDefault="00675A93" w:rsidP="00675A93">
      <w:pPr>
        <w:pStyle w:val="Bezproreda"/>
        <w:rPr>
          <w:rFonts w:ascii="Arial Narrow" w:hAnsi="Arial Narrow" w:cs="Arial"/>
          <w:sz w:val="18"/>
          <w:szCs w:val="18"/>
        </w:rPr>
      </w:pPr>
    </w:p>
    <w:p w:rsidR="00675A93" w:rsidRPr="00252366" w:rsidRDefault="007B3589" w:rsidP="00675A93">
      <w:pPr>
        <w:pStyle w:val="Bezproreda"/>
        <w:jc w:val="both"/>
        <w:rPr>
          <w:rFonts w:ascii="Arial Narrow" w:hAnsi="Arial Narrow"/>
        </w:rPr>
      </w:pPr>
      <w:r w:rsidRPr="00252366">
        <w:rPr>
          <w:rFonts w:ascii="Arial Narrow" w:hAnsi="Arial Narrow"/>
        </w:rPr>
        <w:t>Ovim se aktom utvrđuje obveza pojedinih službi Osnovne škole Bijelo Brdo (u nastavku: Škola) te propisuje procedura, odnosno način i rokovi praćenja i naplate prihoda i primitaka Škole.</w:t>
      </w:r>
    </w:p>
    <w:p w:rsidR="007B3589" w:rsidRPr="00252366" w:rsidRDefault="007B3589" w:rsidP="00675A93">
      <w:pPr>
        <w:pStyle w:val="Bezproreda"/>
        <w:jc w:val="both"/>
        <w:rPr>
          <w:rFonts w:ascii="Arial Narrow" w:hAnsi="Arial Narrow" w:cs="Arial"/>
          <w:sz w:val="18"/>
          <w:szCs w:val="18"/>
        </w:rPr>
      </w:pPr>
    </w:p>
    <w:p w:rsidR="007B3589" w:rsidRPr="00252366" w:rsidRDefault="007B3589" w:rsidP="007B3589">
      <w:pPr>
        <w:rPr>
          <w:rFonts w:ascii="Arial Narrow" w:eastAsia="Times New Roman" w:hAnsi="Arial Narrow"/>
        </w:rPr>
      </w:pPr>
      <w:r w:rsidRPr="00252366">
        <w:rPr>
          <w:rFonts w:ascii="Arial Narrow" w:hAnsi="Arial Narrow"/>
        </w:rPr>
        <w:t>Prihodi koje Škola naplaćuje su vlastiti prihodi od zakupa prostora (dječji vrtić, školske sportske dvorane i školskog stana</w:t>
      </w:r>
      <w:r w:rsidR="0087480F" w:rsidRPr="00252366">
        <w:rPr>
          <w:rFonts w:ascii="Arial Narrow" w:hAnsi="Arial Narrow"/>
        </w:rPr>
        <w:t>)</w:t>
      </w:r>
      <w:r w:rsidRPr="00252366">
        <w:rPr>
          <w:rFonts w:ascii="Arial Narrow" w:hAnsi="Arial Narrow"/>
        </w:rPr>
        <w:t xml:space="preserve"> i prihodi za posebne namjene (školska kuhinja).</w:t>
      </w:r>
    </w:p>
    <w:p w:rsidR="00675A93" w:rsidRPr="00252366" w:rsidRDefault="00675A93" w:rsidP="00675A93">
      <w:pPr>
        <w:pStyle w:val="Bezproreda"/>
        <w:jc w:val="both"/>
        <w:rPr>
          <w:rFonts w:ascii="Arial Narrow" w:hAnsi="Arial Narrow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F57B11" w:rsidRDefault="00675A93" w:rsidP="00675A93">
      <w:pPr>
        <w:pStyle w:val="Bezproreda"/>
        <w:jc w:val="center"/>
        <w:rPr>
          <w:rFonts w:ascii="Arial Narrow" w:hAnsi="Arial Narrow" w:cs="Arial"/>
          <w:b/>
        </w:rPr>
      </w:pPr>
      <w:r w:rsidRPr="00F57B11">
        <w:rPr>
          <w:rFonts w:ascii="Arial Narrow" w:hAnsi="Arial Narrow" w:cs="Arial"/>
          <w:b/>
        </w:rPr>
        <w:t>Članak 2.</w:t>
      </w:r>
    </w:p>
    <w:p w:rsidR="00675A93" w:rsidRPr="007B3589" w:rsidRDefault="00675A93" w:rsidP="00675A93">
      <w:pPr>
        <w:pStyle w:val="Bezproreda"/>
        <w:jc w:val="both"/>
        <w:rPr>
          <w:rFonts w:asciiTheme="minorHAnsi" w:hAnsiTheme="minorHAnsi" w:cs="Arial"/>
          <w:sz w:val="18"/>
          <w:szCs w:val="18"/>
        </w:rPr>
      </w:pPr>
    </w:p>
    <w:p w:rsidR="00675A93" w:rsidRPr="00F57B11" w:rsidRDefault="00675A93" w:rsidP="00675A93">
      <w:pPr>
        <w:pStyle w:val="Bezproreda"/>
        <w:jc w:val="both"/>
        <w:rPr>
          <w:rFonts w:ascii="Arial Narrow" w:hAnsi="Arial Narrow" w:cs="Arial"/>
        </w:rPr>
      </w:pPr>
      <w:r w:rsidRPr="00F57B11">
        <w:rPr>
          <w:rFonts w:ascii="Arial Narrow" w:hAnsi="Arial Narrow" w:cs="Arial"/>
        </w:rPr>
        <w:t>Procedura iz članka 1. izvodi se po sljedećem postupku, osim ako posebnim propisom nije drugačije određeno:</w:t>
      </w:r>
    </w:p>
    <w:p w:rsidR="00675A93" w:rsidRPr="00F57B11" w:rsidRDefault="00675A93" w:rsidP="00675A93">
      <w:pPr>
        <w:pStyle w:val="Bezproreda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87"/>
        <w:gridCol w:w="3072"/>
        <w:gridCol w:w="1460"/>
        <w:gridCol w:w="2431"/>
        <w:gridCol w:w="1984"/>
      </w:tblGrid>
      <w:tr w:rsidR="00675A93" w:rsidRPr="00F57B11" w:rsidTr="002B63D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NADLEŽNOST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DOKUMENT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ROK</w:t>
            </w:r>
          </w:p>
        </w:tc>
      </w:tr>
      <w:tr w:rsidR="00675A93" w:rsidRPr="00F57B11" w:rsidTr="002B63D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675A93" w:rsidRPr="00F57B11" w:rsidTr="002B63D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</w:t>
            </w:r>
            <w:r w:rsidR="002B63D0" w:rsidRPr="00F57B1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Tajništvo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Ugovor, narudžbenica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Tijekom godine</w:t>
            </w:r>
          </w:p>
        </w:tc>
      </w:tr>
      <w:tr w:rsidR="00675A93" w:rsidRPr="00F57B11" w:rsidTr="002B63D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</w:t>
            </w:r>
            <w:r w:rsidR="002B63D0" w:rsidRPr="00F57B1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Tijekom godine</w:t>
            </w:r>
          </w:p>
        </w:tc>
      </w:tr>
      <w:tr w:rsidR="00675A93" w:rsidRPr="00F57B11" w:rsidTr="002B63D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3</w:t>
            </w:r>
            <w:r w:rsidR="002B63D0" w:rsidRPr="00F57B1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Ravnatelj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 dana od izrade računa</w:t>
            </w:r>
          </w:p>
        </w:tc>
      </w:tr>
      <w:tr w:rsidR="00675A93" w:rsidRPr="00F57B11" w:rsidTr="002B63D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4</w:t>
            </w:r>
            <w:r w:rsidR="002B63D0" w:rsidRPr="00F57B1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Tajništvo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Knjiga izlazne pošte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 dana nakon ovjere</w:t>
            </w:r>
          </w:p>
        </w:tc>
      </w:tr>
      <w:tr w:rsidR="00675A93" w:rsidRPr="00F57B11" w:rsidTr="002B63D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5</w:t>
            </w:r>
            <w:r w:rsidR="002B63D0" w:rsidRPr="00F57B1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Unos podataka u </w:t>
            </w:r>
          </w:p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sustav </w:t>
            </w:r>
          </w:p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(knjiženje izlaznih </w:t>
            </w:r>
          </w:p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 Knjiga Izlaznih računa,</w:t>
            </w:r>
            <w:r w:rsidR="002B63D0" w:rsidRPr="00F57B11">
              <w:rPr>
                <w:rFonts w:ascii="Arial Narrow" w:hAnsi="Arial Narrow" w:cs="Arial"/>
                <w:color w:val="000000"/>
              </w:rPr>
              <w:t xml:space="preserve"> </w:t>
            </w:r>
            <w:r w:rsidRPr="00F57B11">
              <w:rPr>
                <w:rFonts w:ascii="Arial Narrow" w:hAnsi="Arial Narrow" w:cs="Arial"/>
                <w:color w:val="000000"/>
              </w:rPr>
              <w:t xml:space="preserve"> Glavna knjiga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Unutar mjeseca na koji se račun odnosi</w:t>
            </w:r>
          </w:p>
        </w:tc>
      </w:tr>
      <w:tr w:rsidR="00675A93" w:rsidRPr="00F57B11" w:rsidTr="002B63D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2B63D0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Knjiga izlaznih računa, Glavna knjiga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Tjedno</w:t>
            </w:r>
          </w:p>
        </w:tc>
      </w:tr>
      <w:tr w:rsidR="00675A93" w:rsidRPr="00F57B11" w:rsidTr="002B63D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2B63D0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Praćenje naplate prihoda </w:t>
            </w:r>
          </w:p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Izvadak po poslovnom računu/Blagajnički izvještaj-uplatnice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Tjedno</w:t>
            </w:r>
          </w:p>
        </w:tc>
      </w:tr>
      <w:tr w:rsidR="00675A93" w:rsidRPr="00F57B11" w:rsidTr="002B63D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2B63D0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Izvod otvorenih stavaka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Mjesečno</w:t>
            </w:r>
          </w:p>
        </w:tc>
      </w:tr>
      <w:tr w:rsidR="00675A93" w:rsidRPr="00F57B11" w:rsidTr="002B63D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2B63D0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9.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Opomene i opomene pred tužbu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Tijekom godine</w:t>
            </w:r>
          </w:p>
        </w:tc>
      </w:tr>
      <w:tr w:rsidR="00675A93" w:rsidRPr="00F57B11" w:rsidTr="002B63D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2B63D0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10.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Ravnatelj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Odluka o prisilnoj naplati potraživanja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Tijekom godine</w:t>
            </w:r>
          </w:p>
        </w:tc>
      </w:tr>
      <w:tr w:rsidR="00675A93" w:rsidRPr="00F57B11" w:rsidTr="002B63D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Tajništvo</w:t>
            </w:r>
          </w:p>
        </w:tc>
        <w:tc>
          <w:tcPr>
            <w:tcW w:w="2431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Ovršni postupak kod javnog bilježnika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15 dana nakon donošenja Odluke</w:t>
            </w:r>
          </w:p>
        </w:tc>
      </w:tr>
    </w:tbl>
    <w:p w:rsidR="00F57B11" w:rsidRPr="00F57B11" w:rsidRDefault="00F57B11" w:rsidP="00F57B11">
      <w:pPr>
        <w:pStyle w:val="Bezproreda"/>
        <w:rPr>
          <w:rFonts w:ascii="Arial Narrow" w:hAnsi="Arial Narrow" w:cs="Arial"/>
          <w:b/>
          <w:color w:val="000000"/>
        </w:rPr>
      </w:pPr>
    </w:p>
    <w:p w:rsidR="00675A93" w:rsidRPr="00F57B11" w:rsidRDefault="00675A93" w:rsidP="00675A93">
      <w:pPr>
        <w:pStyle w:val="Bezproreda"/>
        <w:jc w:val="center"/>
        <w:rPr>
          <w:rFonts w:ascii="Arial Narrow" w:hAnsi="Arial Narrow" w:cs="Arial"/>
          <w:b/>
          <w:color w:val="000000"/>
        </w:rPr>
      </w:pPr>
      <w:r w:rsidRPr="00F57B11">
        <w:rPr>
          <w:rFonts w:ascii="Arial Narrow" w:hAnsi="Arial Narrow" w:cs="Arial"/>
          <w:b/>
          <w:color w:val="000000"/>
        </w:rPr>
        <w:lastRenderedPageBreak/>
        <w:t>Članak 3.</w:t>
      </w:r>
    </w:p>
    <w:p w:rsidR="00675A93" w:rsidRPr="00F57B11" w:rsidRDefault="00675A93" w:rsidP="00675A93">
      <w:pPr>
        <w:pStyle w:val="Bezproreda"/>
        <w:rPr>
          <w:rFonts w:ascii="Arial Narrow" w:hAnsi="Arial Narrow" w:cs="Arial"/>
          <w:color w:val="000000"/>
        </w:rPr>
      </w:pPr>
    </w:p>
    <w:p w:rsidR="00675A93" w:rsidRPr="00F57B11" w:rsidRDefault="00675A93" w:rsidP="00675A93">
      <w:pPr>
        <w:pStyle w:val="Bezproreda"/>
        <w:jc w:val="both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 w:cs="Arial"/>
          <w:color w:val="000000"/>
        </w:rPr>
        <w:t xml:space="preserve">Uvodi se redoviti sustav opominjanja po osnovi prihoda koje određeni dužnik ima prema Školi. </w:t>
      </w:r>
    </w:p>
    <w:p w:rsidR="002B63D0" w:rsidRPr="00F57B11" w:rsidRDefault="002B63D0" w:rsidP="00675A93">
      <w:pPr>
        <w:pStyle w:val="Bezproreda"/>
        <w:jc w:val="both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/>
        </w:rPr>
        <w:t xml:space="preserve">Kriterij za izdavanje opomena je dug za dva (2) ili više računa, ovisno o visini duga. </w:t>
      </w:r>
    </w:p>
    <w:p w:rsidR="002B63D0" w:rsidRPr="00F57B11" w:rsidRDefault="002B63D0" w:rsidP="002B63D0">
      <w:pPr>
        <w:pStyle w:val="Bezproreda"/>
        <w:jc w:val="both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/>
        </w:rPr>
        <w:t>Tijekom narednih 60</w:t>
      </w:r>
      <w:r w:rsidR="00F57B11">
        <w:rPr>
          <w:rFonts w:ascii="Arial Narrow" w:hAnsi="Arial Narrow"/>
        </w:rPr>
        <w:t xml:space="preserve"> dana R</w:t>
      </w:r>
      <w:r w:rsidRPr="00F57B11">
        <w:rPr>
          <w:rFonts w:ascii="Arial Narrow" w:hAnsi="Arial Narrow"/>
        </w:rPr>
        <w:t>ačunovodstvo nadzire naplatu prihoda po opomenama.</w:t>
      </w:r>
    </w:p>
    <w:p w:rsidR="002B63D0" w:rsidRPr="00F57B11" w:rsidRDefault="002B63D0" w:rsidP="002B63D0">
      <w:pPr>
        <w:pStyle w:val="Bezproreda"/>
        <w:jc w:val="both"/>
        <w:rPr>
          <w:rFonts w:ascii="Arial Narrow" w:hAnsi="Arial Narrow" w:cs="Arial"/>
          <w:color w:val="000000"/>
        </w:rPr>
      </w:pPr>
    </w:p>
    <w:p w:rsidR="00675A93" w:rsidRDefault="00675A93" w:rsidP="002B63D0">
      <w:pPr>
        <w:pStyle w:val="Bezproreda"/>
        <w:rPr>
          <w:rFonts w:ascii="Arial Narrow" w:hAnsi="Arial Narrow" w:cs="Arial"/>
          <w:color w:val="000000"/>
          <w:sz w:val="18"/>
          <w:szCs w:val="18"/>
        </w:rPr>
      </w:pPr>
    </w:p>
    <w:p w:rsidR="00F57B11" w:rsidRPr="00F57B11" w:rsidRDefault="00F57B11" w:rsidP="002B63D0">
      <w:pPr>
        <w:pStyle w:val="Bezproreda"/>
        <w:rPr>
          <w:rFonts w:ascii="Arial Narrow" w:hAnsi="Arial Narrow" w:cs="Arial"/>
          <w:color w:val="000000"/>
          <w:sz w:val="18"/>
          <w:szCs w:val="18"/>
        </w:rPr>
      </w:pPr>
    </w:p>
    <w:p w:rsidR="00675A93" w:rsidRPr="00F57B11" w:rsidRDefault="00675A93" w:rsidP="00675A93">
      <w:pPr>
        <w:pStyle w:val="Bezproreda"/>
        <w:jc w:val="center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 w:cs="Arial"/>
          <w:b/>
          <w:color w:val="000000"/>
        </w:rPr>
        <w:t>Članak 4</w:t>
      </w:r>
      <w:r w:rsidRPr="00F57B11">
        <w:rPr>
          <w:rFonts w:ascii="Arial Narrow" w:hAnsi="Arial Narrow" w:cs="Arial"/>
          <w:color w:val="000000"/>
        </w:rPr>
        <w:t>.</w:t>
      </w:r>
    </w:p>
    <w:p w:rsidR="00675A93" w:rsidRPr="00F57B11" w:rsidRDefault="00675A93" w:rsidP="00675A93">
      <w:pPr>
        <w:pStyle w:val="Bezproreda"/>
        <w:rPr>
          <w:rFonts w:ascii="Arial Narrow" w:hAnsi="Arial Narrow" w:cs="Arial"/>
          <w:color w:val="000000"/>
          <w:sz w:val="18"/>
          <w:szCs w:val="18"/>
        </w:rPr>
      </w:pPr>
    </w:p>
    <w:p w:rsidR="00675A93" w:rsidRPr="00F57B11" w:rsidRDefault="002B63D0" w:rsidP="00675A93">
      <w:pPr>
        <w:pStyle w:val="Bezproreda"/>
        <w:jc w:val="both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 w:cs="Arial"/>
          <w:color w:val="000000"/>
        </w:rPr>
        <w:t>Nakon što u roku od 60</w:t>
      </w:r>
      <w:r w:rsidR="00675A93" w:rsidRPr="00F57B11">
        <w:rPr>
          <w:rFonts w:ascii="Arial Narrow" w:hAnsi="Arial Narrow" w:cs="Arial"/>
          <w:color w:val="000000"/>
        </w:rPr>
        <w:t xml:space="preserve">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 Narrow" w:hAnsi="Arial Narrow" w:cs="Arial"/>
          <w:color w:val="000000"/>
        </w:rPr>
      </w:pPr>
    </w:p>
    <w:p w:rsidR="00F57B11" w:rsidRPr="00F57B11" w:rsidRDefault="00F57B11" w:rsidP="00675A93">
      <w:pPr>
        <w:pStyle w:val="Bezproreda"/>
        <w:jc w:val="both"/>
        <w:rPr>
          <w:rFonts w:ascii="Arial Narrow" w:hAnsi="Arial Narrow" w:cs="Arial"/>
          <w:color w:val="000000"/>
        </w:rPr>
      </w:pPr>
    </w:p>
    <w:p w:rsidR="00675A93" w:rsidRDefault="00675A93" w:rsidP="00675A93">
      <w:pPr>
        <w:pStyle w:val="Bezproreda"/>
        <w:jc w:val="both"/>
        <w:rPr>
          <w:rFonts w:ascii="Arial Narrow" w:hAnsi="Arial Narrow" w:cs="Arial"/>
        </w:rPr>
      </w:pPr>
      <w:r w:rsidRPr="00F57B11">
        <w:rPr>
          <w:rFonts w:ascii="Arial Narrow" w:hAnsi="Arial Narrow" w:cs="Arial"/>
        </w:rPr>
        <w:t>Procedura iz stavka 1. izvodi se po sljedećem postupku:</w:t>
      </w:r>
    </w:p>
    <w:p w:rsidR="00F57B11" w:rsidRDefault="00F57B11" w:rsidP="00675A93">
      <w:pPr>
        <w:pStyle w:val="Bezproreda"/>
        <w:jc w:val="both"/>
        <w:rPr>
          <w:rFonts w:ascii="Arial Narrow" w:hAnsi="Arial Narrow" w:cs="Arial"/>
        </w:rPr>
      </w:pPr>
    </w:p>
    <w:p w:rsidR="00F57B11" w:rsidRDefault="00F57B11" w:rsidP="00675A93">
      <w:pPr>
        <w:pStyle w:val="Bezproreda"/>
        <w:jc w:val="both"/>
        <w:rPr>
          <w:rFonts w:ascii="Arial Narrow" w:hAnsi="Arial Narrow" w:cs="Arial"/>
        </w:rPr>
      </w:pPr>
    </w:p>
    <w:p w:rsidR="00F57B11" w:rsidRPr="00F57B11" w:rsidRDefault="00F57B11" w:rsidP="00675A93">
      <w:pPr>
        <w:pStyle w:val="Bezproreda"/>
        <w:jc w:val="both"/>
        <w:rPr>
          <w:rFonts w:ascii="Arial Narrow" w:hAnsi="Arial Narrow" w:cs="Arial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5"/>
        <w:gridCol w:w="2528"/>
        <w:gridCol w:w="2232"/>
        <w:gridCol w:w="2265"/>
        <w:gridCol w:w="1559"/>
      </w:tblGrid>
      <w:tr w:rsidR="00675A93" w:rsidRPr="002D210D" w:rsidTr="001C2F2E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NADLEŽNOST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DOKUMENT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ROK</w:t>
            </w:r>
          </w:p>
        </w:tc>
      </w:tr>
      <w:tr w:rsidR="00675A93" w:rsidRPr="002D210D" w:rsidTr="001C2F2E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675A93" w:rsidRPr="00F57B11" w:rsidTr="001C2F2E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Knjigovodstvene kartice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Prije zastare potraživanja</w:t>
            </w:r>
          </w:p>
        </w:tc>
      </w:tr>
      <w:tr w:rsidR="00675A93" w:rsidRPr="00F57B11" w:rsidTr="001C2F2E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Prikupljanje dokumentacije za 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Knjigovodstvena kartica ili računi/ obračun kamata/opomena s povratnicom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Prije zastare potraživanja</w:t>
            </w:r>
          </w:p>
        </w:tc>
      </w:tr>
      <w:tr w:rsidR="00675A93" w:rsidRPr="00F57B11" w:rsidTr="001C2F2E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Računovodstvo/Tajništvo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/>
                <w:color w:val="000000"/>
              </w:rPr>
            </w:pPr>
            <w:r w:rsidRPr="00F57B11">
              <w:rPr>
                <w:rFonts w:ascii="Arial Narrow" w:hAnsi="Arial Narrow"/>
                <w:color w:val="000000"/>
              </w:rPr>
              <w:t>Nacrt prijedloga za ovrhu Općinskom sudu ili javnom bilježniku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/>
                <w:color w:val="000000"/>
              </w:rPr>
            </w:pPr>
            <w:r w:rsidRPr="00F57B11">
              <w:rPr>
                <w:rFonts w:ascii="Arial Narrow" w:hAnsi="Arial Narrow"/>
                <w:color w:val="000000"/>
              </w:rPr>
              <w:t>Najkasnije dva (2) dana od pokretanja postupka</w:t>
            </w:r>
          </w:p>
        </w:tc>
      </w:tr>
      <w:tr w:rsidR="00675A93" w:rsidRPr="00F57B11" w:rsidTr="001C2F2E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Ovjera i potpis </w:t>
            </w:r>
          </w:p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Ravnatelj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Prijedlog za ovrhu Općinskom sudu ili javnom bilježniku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75A93" w:rsidRPr="00F57B11" w:rsidTr="001C2F2E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Tajništvo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Knjiga izlazne pošte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Najkasnije dva (2) dana od izrade prijedloga</w:t>
            </w:r>
          </w:p>
        </w:tc>
      </w:tr>
      <w:tr w:rsidR="00675A93" w:rsidRPr="00F57B11" w:rsidTr="001C2F2E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Računovodstvo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Pravomoćno rješenje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A93" w:rsidRPr="00F57B11" w:rsidRDefault="00675A93" w:rsidP="00BA5BF0">
            <w:pPr>
              <w:pStyle w:val="Bezproreda"/>
              <w:jc w:val="center"/>
              <w:rPr>
                <w:rFonts w:ascii="Arial Narrow" w:hAnsi="Arial Narrow" w:cs="Arial"/>
                <w:color w:val="000000"/>
              </w:rPr>
            </w:pPr>
            <w:r w:rsidRPr="00F57B11">
              <w:rPr>
                <w:rFonts w:ascii="Arial Narrow" w:hAnsi="Arial Narrow" w:cs="Arial"/>
                <w:color w:val="000000"/>
              </w:rPr>
              <w:t>Najkasnije dva (2) dana od primitka pravomoćnih rješenja</w:t>
            </w:r>
          </w:p>
        </w:tc>
      </w:tr>
    </w:tbl>
    <w:p w:rsidR="00675A93" w:rsidRPr="00F57B11" w:rsidRDefault="00675A93" w:rsidP="00675A93">
      <w:pPr>
        <w:pStyle w:val="Bezproreda"/>
        <w:rPr>
          <w:rFonts w:ascii="Arial Narrow" w:hAnsi="Arial Narrow" w:cs="Arial"/>
        </w:rPr>
      </w:pPr>
    </w:p>
    <w:p w:rsidR="00F57B11" w:rsidRPr="00F57B11" w:rsidRDefault="00F57B11" w:rsidP="00675A93">
      <w:pPr>
        <w:pStyle w:val="Bezproreda"/>
        <w:jc w:val="center"/>
        <w:rPr>
          <w:rFonts w:ascii="Arial Narrow" w:hAnsi="Arial Narrow" w:cs="Arial"/>
          <w:b/>
          <w:color w:val="000000"/>
        </w:rPr>
      </w:pPr>
    </w:p>
    <w:p w:rsidR="00F57B11" w:rsidRPr="00F57B11" w:rsidRDefault="00F57B11" w:rsidP="00675A93">
      <w:pPr>
        <w:pStyle w:val="Bezproreda"/>
        <w:jc w:val="center"/>
        <w:rPr>
          <w:rFonts w:ascii="Arial Narrow" w:hAnsi="Arial Narrow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F57B11" w:rsidRDefault="00F57B11" w:rsidP="00675A93">
      <w:pPr>
        <w:pStyle w:val="Bezproreda"/>
        <w:jc w:val="center"/>
        <w:rPr>
          <w:rFonts w:asciiTheme="minorHAnsi" w:hAnsiTheme="minorHAnsi" w:cs="Arial"/>
          <w:b/>
          <w:color w:val="000000"/>
        </w:rPr>
      </w:pPr>
    </w:p>
    <w:p w:rsidR="00675A93" w:rsidRPr="00F57B11" w:rsidRDefault="00675A93" w:rsidP="00675A93">
      <w:pPr>
        <w:pStyle w:val="Bezproreda"/>
        <w:jc w:val="center"/>
        <w:rPr>
          <w:rFonts w:ascii="Arial Narrow" w:hAnsi="Arial Narrow" w:cs="Arial"/>
          <w:b/>
          <w:color w:val="000000"/>
        </w:rPr>
      </w:pPr>
      <w:r w:rsidRPr="00F57B11">
        <w:rPr>
          <w:rFonts w:ascii="Arial Narrow" w:hAnsi="Arial Narrow" w:cs="Arial"/>
          <w:b/>
          <w:color w:val="000000"/>
        </w:rPr>
        <w:lastRenderedPageBreak/>
        <w:t>Članak 5.</w:t>
      </w:r>
    </w:p>
    <w:p w:rsidR="00675A93" w:rsidRDefault="00675A93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P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675A93" w:rsidRDefault="00675A93" w:rsidP="00675A93">
      <w:pPr>
        <w:pStyle w:val="Bezproreda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 w:cs="Arial"/>
          <w:color w:val="000000"/>
        </w:rPr>
        <w:t xml:space="preserve">Ova Procedura stupa na snagu danom donošenja i objavit će se na mrežnim stranicama Škole. </w:t>
      </w: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KLASA:</w:t>
      </w:r>
      <w:r w:rsidR="00250DA2">
        <w:rPr>
          <w:rFonts w:ascii="Arial Narrow" w:hAnsi="Arial Narrow" w:cs="Arial"/>
          <w:color w:val="000000"/>
        </w:rPr>
        <w:t xml:space="preserve"> 400-02/16-02/17</w:t>
      </w: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URBROJ:</w:t>
      </w:r>
      <w:r w:rsidR="00250DA2">
        <w:rPr>
          <w:rFonts w:ascii="Arial Narrow" w:hAnsi="Arial Narrow" w:cs="Arial"/>
          <w:color w:val="000000"/>
        </w:rPr>
        <w:t xml:space="preserve"> 2158/28-16-1</w:t>
      </w:r>
    </w:p>
    <w:p w:rsidR="00250DA2" w:rsidRDefault="00250DA2" w:rsidP="00675A93">
      <w:pPr>
        <w:pStyle w:val="Bezproreda"/>
        <w:rPr>
          <w:rFonts w:ascii="Arial Narrow" w:hAnsi="Arial Narrow" w:cs="Arial"/>
          <w:color w:val="000000"/>
        </w:rPr>
      </w:pPr>
    </w:p>
    <w:p w:rsidR="00250DA2" w:rsidRDefault="00250DA2" w:rsidP="00675A93">
      <w:pPr>
        <w:pStyle w:val="Bezproreda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Bijelo Brdo, 15.7.2016.</w:t>
      </w: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F57B11" w:rsidRP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</w:p>
    <w:p w:rsidR="00675A93" w:rsidRPr="00F57B11" w:rsidRDefault="00F57B11" w:rsidP="00675A93">
      <w:pPr>
        <w:pStyle w:val="Bezproreda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                                                                                                                     Ravnatelj</w:t>
      </w:r>
    </w:p>
    <w:p w:rsidR="0087480F" w:rsidRPr="00F57B11" w:rsidRDefault="0087480F" w:rsidP="00F57B11">
      <w:pPr>
        <w:pStyle w:val="Bezproreda"/>
        <w:jc w:val="center"/>
        <w:rPr>
          <w:rFonts w:ascii="Arial Narrow" w:hAnsi="Arial Narrow" w:cs="Arial"/>
          <w:color w:val="000000"/>
        </w:rPr>
      </w:pPr>
      <w:r w:rsidRPr="00F57B11">
        <w:rPr>
          <w:rFonts w:ascii="Arial Narrow" w:hAnsi="Arial Narrow" w:cs="Arial"/>
          <w:color w:val="000000"/>
        </w:rPr>
        <w:t xml:space="preserve">                                                                                                 Dušan Rađenović, prof.</w:t>
      </w:r>
      <w:r w:rsidR="000E6D10">
        <w:rPr>
          <w:rFonts w:ascii="Arial Narrow" w:hAnsi="Arial Narrow" w:cs="Arial"/>
          <w:color w:val="000000"/>
        </w:rPr>
        <w:t>, v.r.</w:t>
      </w:r>
      <w:bookmarkStart w:id="0" w:name="_GoBack"/>
      <w:bookmarkEnd w:id="0"/>
    </w:p>
    <w:p w:rsidR="00DD6575" w:rsidRPr="00F57B11" w:rsidRDefault="00DD6575">
      <w:pPr>
        <w:rPr>
          <w:rFonts w:ascii="Arial Narrow" w:hAnsi="Arial Narrow"/>
        </w:rPr>
      </w:pPr>
    </w:p>
    <w:sectPr w:rsidR="00DD6575" w:rsidRPr="00F5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40" w:rsidRDefault="00116C40" w:rsidP="009C2239">
      <w:pPr>
        <w:spacing w:after="0" w:line="240" w:lineRule="auto"/>
      </w:pPr>
      <w:r>
        <w:separator/>
      </w:r>
    </w:p>
  </w:endnote>
  <w:endnote w:type="continuationSeparator" w:id="0">
    <w:p w:rsidR="00116C40" w:rsidRDefault="00116C40" w:rsidP="009C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40" w:rsidRDefault="00116C40" w:rsidP="009C2239">
      <w:pPr>
        <w:spacing w:after="0" w:line="240" w:lineRule="auto"/>
      </w:pPr>
      <w:r>
        <w:separator/>
      </w:r>
    </w:p>
  </w:footnote>
  <w:footnote w:type="continuationSeparator" w:id="0">
    <w:p w:rsidR="00116C40" w:rsidRDefault="00116C40" w:rsidP="009C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15073"/>
    <w:rsid w:val="000E6D10"/>
    <w:rsid w:val="00116C40"/>
    <w:rsid w:val="00147991"/>
    <w:rsid w:val="001C2F2E"/>
    <w:rsid w:val="00203BE7"/>
    <w:rsid w:val="00250DA2"/>
    <w:rsid w:val="00252366"/>
    <w:rsid w:val="002B63D0"/>
    <w:rsid w:val="00582E03"/>
    <w:rsid w:val="00606646"/>
    <w:rsid w:val="00675A93"/>
    <w:rsid w:val="007B3589"/>
    <w:rsid w:val="0087480F"/>
    <w:rsid w:val="0090164C"/>
    <w:rsid w:val="009C2239"/>
    <w:rsid w:val="00A072E7"/>
    <w:rsid w:val="00DD6575"/>
    <w:rsid w:val="00F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23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C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Korisnik</cp:lastModifiedBy>
  <cp:revision>4</cp:revision>
  <dcterms:created xsi:type="dcterms:W3CDTF">2016-09-21T11:30:00Z</dcterms:created>
  <dcterms:modified xsi:type="dcterms:W3CDTF">2016-12-19T08:30:00Z</dcterms:modified>
</cp:coreProperties>
</file>